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30" w:rsidRDefault="00EE02E1" w:rsidP="00145630">
      <w:r>
        <w:t xml:space="preserve">November </w:t>
      </w:r>
      <w:r w:rsidR="00145630">
        <w:t>8, 2021</w:t>
      </w:r>
    </w:p>
    <w:p w:rsidR="00145630" w:rsidRDefault="00145630" w:rsidP="00145630">
      <w:r>
        <w:t>Regular Meeting</w:t>
      </w:r>
    </w:p>
    <w:p w:rsidR="00145630" w:rsidRDefault="00145630" w:rsidP="00145630">
      <w:r>
        <w:t>6:00 p.m.</w:t>
      </w:r>
    </w:p>
    <w:p w:rsidR="00145630" w:rsidRDefault="00145630" w:rsidP="00145630"/>
    <w:p w:rsidR="00145630" w:rsidRDefault="00145630" w:rsidP="00145630">
      <w:pPr>
        <w:pStyle w:val="BodyText"/>
        <w:rPr>
          <w:sz w:val="24"/>
        </w:rPr>
      </w:pPr>
      <w:r>
        <w:rPr>
          <w:sz w:val="24"/>
        </w:rPr>
        <w:t>The Maysville Board of Education met in regular session, November 8, 2021 in the high school library with the following members present:  Heidi Gamble, David Klein, Rodney Townley, John Williams and Cindy Wilmot.  Others in attendance were Superintendent Shelly Hildebrand-Beach, Principal John Edwards, Principal Krysti Kesler and Minute Clerk Jeri Dean.  The meeting was called to order at 6:00 p.m.</w:t>
      </w:r>
    </w:p>
    <w:p w:rsidR="00145630" w:rsidRDefault="00145630" w:rsidP="00145630"/>
    <w:p w:rsidR="00145630" w:rsidRDefault="00145630" w:rsidP="00145630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145630" w:rsidRDefault="00145630" w:rsidP="00145630"/>
    <w:p w:rsidR="00145630" w:rsidRDefault="00145630" w:rsidP="00145630">
      <w:r>
        <w:t>Motion by Klein, seconded by Williams, to approve to the agenda. Klein, yea; Williams, yea; Wilmot, yea; and Townley, yea.  Nays: none.  Motion carried.</w:t>
      </w:r>
    </w:p>
    <w:p w:rsidR="00145630" w:rsidRDefault="00145630" w:rsidP="00145630"/>
    <w:p w:rsidR="00145630" w:rsidRDefault="00145630" w:rsidP="00145630">
      <w:r>
        <w:t>Motion by Wilmot, seconded by Williams, to approve the minutes of the October 11, 2021, regular meeting and the October 19, 2021, special meeting.  Williams, yea; Wilmot, yea; Klein, yea; and Townley, yea.  Nays: none.  Motion carried.</w:t>
      </w:r>
    </w:p>
    <w:p w:rsidR="00145630" w:rsidRDefault="00145630" w:rsidP="00145630"/>
    <w:p w:rsidR="00145630" w:rsidRDefault="00145630" w:rsidP="00145630">
      <w:r>
        <w:t>Gamble joined meeting at 6:04 p.m.</w:t>
      </w:r>
    </w:p>
    <w:p w:rsidR="00145630" w:rsidRDefault="00145630" w:rsidP="00145630"/>
    <w:p w:rsidR="00145630" w:rsidRDefault="00145630" w:rsidP="00145630">
      <w:r>
        <w:t>Motion by Wilmot, seconded by Gamble, to approve encumbrances from th</w:t>
      </w:r>
      <w:r w:rsidR="008A17EA">
        <w:t>e General Fund #120-156 for $62,</w:t>
      </w:r>
      <w:r>
        <w:t>233.97, Building Fund #30-39 for $12,531.47, and Child Nutrition Fund #19-24 for $7,960.66</w:t>
      </w:r>
      <w:r w:rsidR="001073F9">
        <w:t>.  Wilmot, yea; Gamble, yea; Klein</w:t>
      </w:r>
      <w:r>
        <w:t>, yea;</w:t>
      </w:r>
      <w:r w:rsidR="001073F9">
        <w:t xml:space="preserve"> Williams, yea; </w:t>
      </w:r>
      <w:r>
        <w:t>and Townley, yea.  Nays: none.  Motion carried.</w:t>
      </w:r>
    </w:p>
    <w:p w:rsidR="00145630" w:rsidRDefault="00145630" w:rsidP="00145630"/>
    <w:p w:rsidR="00145630" w:rsidRDefault="00145630" w:rsidP="00145630">
      <w:r>
        <w:t>Motio</w:t>
      </w:r>
      <w:r w:rsidR="001073F9">
        <w:t>n by Klein, seconded by Gamble</w:t>
      </w:r>
      <w:r>
        <w:t>, to acknowledge receipt of the Activity Fund Custodian Analysis and</w:t>
      </w:r>
      <w:r w:rsidR="001073F9">
        <w:t xml:space="preserve"> Cafeteria Reports for October,</w:t>
      </w:r>
      <w:r>
        <w:t xml:space="preserve"> 2021</w:t>
      </w:r>
      <w:r w:rsidR="001073F9">
        <w:t>.  Gamble, yea; Klein, yea; Williams</w:t>
      </w:r>
      <w:r>
        <w:t>, yea;</w:t>
      </w:r>
      <w:r w:rsidR="001073F9">
        <w:t xml:space="preserve"> Wilmot</w:t>
      </w:r>
      <w:r>
        <w:t>, yea; and Townley, yea.  Nays: none.  Motion carried.</w:t>
      </w:r>
    </w:p>
    <w:p w:rsidR="00145630" w:rsidRDefault="00145630" w:rsidP="00145630"/>
    <w:p w:rsidR="00145630" w:rsidRDefault="00145630" w:rsidP="00145630">
      <w:r>
        <w:t xml:space="preserve">Motion by Klein, seconded by Gamble, to accept the </w:t>
      </w:r>
      <w:r w:rsidR="001073F9">
        <w:t>Treasurer’s Report for October,</w:t>
      </w:r>
      <w:r>
        <w:t xml:space="preserve"> 2021.  Klein, yea; Williams, yea; Wilmot, yea; Gamble, yea; and Townley, yea.  Nays: none.  Motion carried.</w:t>
      </w:r>
    </w:p>
    <w:p w:rsidR="00145630" w:rsidRDefault="00145630" w:rsidP="00145630"/>
    <w:p w:rsidR="00145630" w:rsidRDefault="001073F9" w:rsidP="00145630">
      <w:r>
        <w:t>Motion by Wilmot, seconded by Klein</w:t>
      </w:r>
      <w:r w:rsidR="00145630">
        <w:t xml:space="preserve">, to approve </w:t>
      </w:r>
      <w:r>
        <w:t>the resolution calling for the annual school election to be held on February 8, 2022, only if three or more candidates file for the Board of Education position</w:t>
      </w:r>
      <w:r w:rsidR="00D46243">
        <w:t xml:space="preserve"> </w:t>
      </w:r>
      <w:r w:rsidR="008A17EA">
        <w:t xml:space="preserve">scheduled to be on the ballot or for a Board of Education position appearing on the ballot as an unexpired term. </w:t>
      </w:r>
      <w:r w:rsidR="00D46243">
        <w:t xml:space="preserve">A board of Education General Election shall be held on April 5, 2022, under the following circumstances: if only two candidates file for a position scheduled to be on the ballot or for a position on the ballot for an unexpired term or if no candidate in the Board of Education Primary Election receives more than 50% of the votes cast. The polling places </w:t>
      </w:r>
      <w:r w:rsidR="008A17EA">
        <w:t>shall be open from 7:00 a.m. to</w:t>
      </w:r>
      <w:r w:rsidR="00D46243">
        <w:t xml:space="preserve"> 7:00 p.m. to vote on the following: A. Member of Board of Education Office Number 2 for a Five (5) Year Term, currently held by Heidi Gamble. </w:t>
      </w:r>
      <w:r w:rsidR="00AE21CC">
        <w:t>The filing period for the board seats begins at 8:00 a.m., Monday, December 6, 2021, and ends at 5:00 p.m. on Wednesday, December 8, 2021. Williams, yea; Wilmot, yea; Gamble, yea; Klein, yea; and</w:t>
      </w:r>
      <w:r w:rsidR="00145630">
        <w:t xml:space="preserve"> Townley, yea.  Nays: none.  Motion carried.</w:t>
      </w:r>
    </w:p>
    <w:p w:rsidR="00145630" w:rsidRDefault="00145630" w:rsidP="00145630"/>
    <w:p w:rsidR="00145630" w:rsidRDefault="00AE21CC" w:rsidP="00145630">
      <w:r>
        <w:t>Motion by Gamble</w:t>
      </w:r>
      <w:r w:rsidR="00145630">
        <w:t xml:space="preserve">, seconded by Klein, to approve </w:t>
      </w:r>
      <w:r>
        <w:t xml:space="preserve">the 2021-22 District Plan for Reading Sufficiency. </w:t>
      </w:r>
      <w:r w:rsidR="00145630">
        <w:t>Wilmot, yea; Gamble, yea; Klein, yea; Williams, yea; and Townley, yea.  Nays: none.  Motion carried.</w:t>
      </w:r>
    </w:p>
    <w:p w:rsidR="00145630" w:rsidRDefault="00145630" w:rsidP="00145630"/>
    <w:p w:rsidR="00145630" w:rsidRDefault="00145630" w:rsidP="00145630">
      <w:r>
        <w:lastRenderedPageBreak/>
        <w:t>Motion by Klein, seconded by Gamble</w:t>
      </w:r>
      <w:r w:rsidR="00B0423B">
        <w:t xml:space="preserve">, to acknowledge receipt of A. Annual Student Dropout Report. B. Annual College Remediation rate for College Freshmen. C. ACT College Readiness Letter. </w:t>
      </w:r>
      <w:r>
        <w:t>Gamble, yea; Klein, yea; Williams, yea; Wilmot, yea; and Townley, yea.  Nays: none.  Motion carried.</w:t>
      </w:r>
    </w:p>
    <w:p w:rsidR="00B0423B" w:rsidRDefault="00B0423B" w:rsidP="00145630"/>
    <w:p w:rsidR="00B0423B" w:rsidRDefault="00B0423B" w:rsidP="00145630">
      <w:r>
        <w:t>Motion by Wilmot, seconded by Williams, to approve the authorization for SDE to pay 100%of the FY22 allocation of Statewide Alternative Education Academy program funds to Wayne Public Schools, the LEA for the cooperative. Klein, yea; Williams, yea; Wilmot, yea; Gamble, yea; and Townley, yea. Nays: none. Motion carried.</w:t>
      </w:r>
    </w:p>
    <w:p w:rsidR="00B0423B" w:rsidRDefault="00B0423B" w:rsidP="00145630"/>
    <w:p w:rsidR="00B0423B" w:rsidRDefault="00B0423B" w:rsidP="00145630">
      <w:r>
        <w:t>Motion by Wilmot, seconded by Williams, to</w:t>
      </w:r>
      <w:r w:rsidR="00A87843">
        <w:t xml:space="preserve"> approve board policy, adopt</w:t>
      </w:r>
      <w:r>
        <w:t>,</w:t>
      </w:r>
      <w:r w:rsidR="00A87843">
        <w:t xml:space="preserve"> revisions, and deletion</w:t>
      </w:r>
      <w:r>
        <w:t xml:space="preserve"> </w:t>
      </w:r>
      <w:r w:rsidR="00A87843">
        <w:t>per the agenda.</w:t>
      </w:r>
      <w:r w:rsidR="00EE02E1">
        <w:t xml:space="preserve"> Williams, yea; Wilmot, yea; Gamble, yea; Klein, yea; and Townley, yea.  Nays: none.  Motion carried.</w:t>
      </w:r>
    </w:p>
    <w:p w:rsidR="00EE02E1" w:rsidRDefault="00EE02E1" w:rsidP="00145630"/>
    <w:p w:rsidR="00EE02E1" w:rsidRDefault="00EE02E1" w:rsidP="00145630">
      <w:r>
        <w:t xml:space="preserve">Motion by Williams, seconded by Klein, to vote to elect as new members of the board of directors of the Oklahoma Public School Investment </w:t>
      </w:r>
      <w:proofErr w:type="spellStart"/>
      <w:r>
        <w:t>Interlocal</w:t>
      </w:r>
      <w:proofErr w:type="spellEnd"/>
      <w:r>
        <w:t xml:space="preserve"> Cooperative (55K001) per the agenda. Wilmot, yea; Gamble, yea; Klein, yea; Williams, yea; and Townley, yea.  Nays: none.  Motion carried.</w:t>
      </w:r>
    </w:p>
    <w:p w:rsidR="00EE02E1" w:rsidRDefault="00EE02E1" w:rsidP="00145630"/>
    <w:p w:rsidR="00EE02E1" w:rsidRDefault="00EE02E1" w:rsidP="00145630">
      <w:r>
        <w:t>Motion by Wilmot, seconded by Gamble, to approve the Owner Architect Agreement and the Sales Tax Agency Agreement with CWA Group, PLLC (formerly known as BWA) for the construction of a new running track. Klein, yea; Williams, yea; Wilmot, yea; Gamble, yea; and Townley, yea.  Nays: none.  Motion carried.</w:t>
      </w:r>
    </w:p>
    <w:p w:rsidR="00145630" w:rsidRDefault="00145630" w:rsidP="00145630"/>
    <w:p w:rsidR="00145630" w:rsidRDefault="00EE02E1" w:rsidP="00145630">
      <w:r>
        <w:t>Motion by Wilmot, seconded by Gamble, to adjourn the meeting at 8:10</w:t>
      </w:r>
      <w:r w:rsidR="00145630">
        <w:t xml:space="preserve"> p.m.  Klein, yea; Williams, yea; Wilmot, yea; Gamble, yea; and Townley, yea.  Nays: none.  Motion carried.</w:t>
      </w:r>
    </w:p>
    <w:p w:rsidR="00145630" w:rsidRDefault="00145630" w:rsidP="00145630"/>
    <w:p w:rsidR="00885928" w:rsidRDefault="00885928" w:rsidP="00145630"/>
    <w:p w:rsidR="00885928" w:rsidRDefault="00885928" w:rsidP="00145630"/>
    <w:p w:rsidR="00885928" w:rsidRDefault="00885928" w:rsidP="00145630"/>
    <w:p w:rsidR="00885928" w:rsidRDefault="00885928" w:rsidP="00145630">
      <w:bookmarkStart w:id="0" w:name="_GoBack"/>
      <w:bookmarkEnd w:id="0"/>
    </w:p>
    <w:p w:rsidR="00145630" w:rsidRDefault="00145630" w:rsidP="00145630">
      <w:r>
        <w:t>_______________________________</w:t>
      </w:r>
      <w:r>
        <w:tab/>
        <w:t>__________________________________</w:t>
      </w:r>
    </w:p>
    <w:p w:rsidR="00145630" w:rsidRDefault="00145630" w:rsidP="00145630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145630" w:rsidRDefault="00145630" w:rsidP="00145630"/>
    <w:p w:rsidR="00145630" w:rsidRDefault="00145630" w:rsidP="00145630"/>
    <w:p w:rsidR="00145630" w:rsidRDefault="00145630" w:rsidP="00145630"/>
    <w:p w:rsidR="00145630" w:rsidRDefault="00145630" w:rsidP="00145630">
      <w:r>
        <w:t>_______________________________</w:t>
      </w:r>
      <w:r>
        <w:tab/>
        <w:t>__________________________________</w:t>
      </w:r>
    </w:p>
    <w:p w:rsidR="00145630" w:rsidRDefault="00145630" w:rsidP="00145630">
      <w:r>
        <w:t>President, Board of Education</w:t>
      </w:r>
      <w:r>
        <w:tab/>
      </w:r>
      <w:r>
        <w:tab/>
        <w:t>Member, Board of Education</w:t>
      </w:r>
    </w:p>
    <w:p w:rsidR="00145630" w:rsidRDefault="00145630" w:rsidP="00145630"/>
    <w:p w:rsidR="00145630" w:rsidRDefault="00145630" w:rsidP="00145630"/>
    <w:p w:rsidR="00145630" w:rsidRDefault="00145630" w:rsidP="00145630"/>
    <w:p w:rsidR="00145630" w:rsidRDefault="00145630" w:rsidP="00145630">
      <w:r>
        <w:t>_______________________________</w:t>
      </w:r>
      <w:r>
        <w:tab/>
        <w:t>__________________________________</w:t>
      </w:r>
    </w:p>
    <w:p w:rsidR="004355E3" w:rsidRDefault="00145630">
      <w:r>
        <w:t>Clerk, Board of Education</w:t>
      </w:r>
      <w:r>
        <w:tab/>
      </w:r>
      <w:r>
        <w:tab/>
      </w:r>
      <w:r>
        <w:tab/>
        <w:t>Member, Board of Education</w:t>
      </w:r>
    </w:p>
    <w:sectPr w:rsidR="004355E3" w:rsidSect="008859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30"/>
    <w:rsid w:val="001073F9"/>
    <w:rsid w:val="00145630"/>
    <w:rsid w:val="004355E3"/>
    <w:rsid w:val="00885928"/>
    <w:rsid w:val="008A17EA"/>
    <w:rsid w:val="00A87843"/>
    <w:rsid w:val="00AE21CC"/>
    <w:rsid w:val="00B0423B"/>
    <w:rsid w:val="00CD089B"/>
    <w:rsid w:val="00D46243"/>
    <w:rsid w:val="00EE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9CA2"/>
  <w15:chartTrackingRefBased/>
  <w15:docId w15:val="{3DF4D636-3CBD-4BA2-925E-E187997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0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45630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4563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User</cp:lastModifiedBy>
  <cp:revision>3</cp:revision>
  <cp:lastPrinted>2021-11-09T18:08:00Z</cp:lastPrinted>
  <dcterms:created xsi:type="dcterms:W3CDTF">2021-11-09T18:08:00Z</dcterms:created>
  <dcterms:modified xsi:type="dcterms:W3CDTF">2021-11-09T18:09:00Z</dcterms:modified>
</cp:coreProperties>
</file>